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88C9B" w14:textId="54679A6B" w:rsidR="00000000" w:rsidRDefault="00125000" w:rsidP="006C4FE9">
      <w:pPr>
        <w:jc w:val="center"/>
      </w:pPr>
      <w:r>
        <w:t>SCCR Lifetime Achievement Award</w:t>
      </w:r>
    </w:p>
    <w:p w14:paraId="32270E6B" w14:textId="77777777" w:rsidR="006C4FE9" w:rsidRDefault="006C4FE9" w:rsidP="006C4FE9">
      <w:pPr>
        <w:jc w:val="center"/>
        <w:rPr>
          <w:rFonts w:ascii="Times" w:hAnsi="Times" w:cs="Times New Roman"/>
          <w:color w:val="00B050"/>
          <w:sz w:val="30"/>
          <w:szCs w:val="30"/>
        </w:rPr>
      </w:pPr>
    </w:p>
    <w:p w14:paraId="672C4489" w14:textId="77777777" w:rsidR="006C4FE9" w:rsidRDefault="006C4FE9" w:rsidP="006C4FE9">
      <w:pPr>
        <w:jc w:val="center"/>
      </w:pPr>
    </w:p>
    <w:p w14:paraId="3807578A" w14:textId="77777777" w:rsidR="005666DB" w:rsidRDefault="005666DB" w:rsidP="005666DB">
      <w:pPr>
        <w:rPr>
          <w:sz w:val="20"/>
          <w:szCs w:val="20"/>
        </w:rPr>
      </w:pPr>
    </w:p>
    <w:p w14:paraId="16ACC8A9" w14:textId="7D9ACA97" w:rsidR="005666DB" w:rsidRPr="00497F7E" w:rsidRDefault="005666DB" w:rsidP="005666DB">
      <w:pPr>
        <w:rPr>
          <w:rFonts w:ascii="Times New Roman" w:hAnsi="Times New Roman" w:cs="Times New Roman"/>
          <w:u w:val="single"/>
        </w:rPr>
      </w:pPr>
      <w:r w:rsidRPr="00497F7E">
        <w:rPr>
          <w:rFonts w:ascii="Times New Roman" w:hAnsi="Times New Roman" w:cs="Times New Roman"/>
          <w:u w:val="single"/>
        </w:rPr>
        <w:t>Award Details</w:t>
      </w:r>
    </w:p>
    <w:p w14:paraId="2E8B9A38" w14:textId="77777777" w:rsidR="00522963" w:rsidRPr="00497F7E" w:rsidRDefault="00522963" w:rsidP="005666DB">
      <w:pPr>
        <w:rPr>
          <w:rFonts w:ascii="Times New Roman" w:hAnsi="Times New Roman" w:cs="Times New Roman"/>
          <w:u w:val="single"/>
        </w:rPr>
      </w:pPr>
    </w:p>
    <w:p w14:paraId="365B02D5" w14:textId="7CE9C8FA" w:rsidR="005666DB" w:rsidRPr="00497F7E" w:rsidRDefault="005666DB" w:rsidP="005666DB">
      <w:p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 xml:space="preserve">The award may not necessarily be given each year; it is contingent upon nominations. </w:t>
      </w:r>
    </w:p>
    <w:p w14:paraId="5C888882" w14:textId="6F0656C6" w:rsidR="005666DB" w:rsidRPr="00497F7E" w:rsidRDefault="005666DB" w:rsidP="005666D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 xml:space="preserve">Plaque </w:t>
      </w:r>
    </w:p>
    <w:p w14:paraId="3B18A039" w14:textId="1290E7E8" w:rsidR="005666DB" w:rsidRPr="00497F7E" w:rsidRDefault="005666DB" w:rsidP="005666D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>Award presentation at annual conference banquet dinner</w:t>
      </w:r>
    </w:p>
    <w:p w14:paraId="613BE4F6" w14:textId="77777777" w:rsidR="005666DB" w:rsidRPr="00497F7E" w:rsidRDefault="005666DB" w:rsidP="005666DB">
      <w:pPr>
        <w:rPr>
          <w:rFonts w:ascii="Times New Roman" w:hAnsi="Times New Roman" w:cs="Times New Roman"/>
        </w:rPr>
      </w:pPr>
    </w:p>
    <w:p w14:paraId="78C740B8" w14:textId="2B2D1DAE" w:rsidR="005666DB" w:rsidRPr="00497F7E" w:rsidRDefault="005666DB" w:rsidP="005666DB">
      <w:pPr>
        <w:rPr>
          <w:rFonts w:ascii="Times New Roman" w:hAnsi="Times New Roman" w:cs="Times New Roman"/>
          <w:u w:val="single"/>
        </w:rPr>
      </w:pPr>
      <w:r w:rsidRPr="00497F7E">
        <w:rPr>
          <w:rFonts w:ascii="Times New Roman" w:hAnsi="Times New Roman" w:cs="Times New Roman"/>
          <w:u w:val="single"/>
        </w:rPr>
        <w:t>Eligibility</w:t>
      </w:r>
    </w:p>
    <w:p w14:paraId="3CA81A4E" w14:textId="77777777" w:rsidR="00522963" w:rsidRPr="00497F7E" w:rsidRDefault="00522963" w:rsidP="005666DB">
      <w:pPr>
        <w:rPr>
          <w:rFonts w:ascii="Times New Roman" w:hAnsi="Times New Roman" w:cs="Times New Roman"/>
          <w:u w:val="single"/>
        </w:rPr>
      </w:pPr>
    </w:p>
    <w:p w14:paraId="4137FA36" w14:textId="1BA679A9" w:rsidR="00800644" w:rsidRPr="00497F7E" w:rsidRDefault="00800644" w:rsidP="00800644">
      <w:p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 xml:space="preserve">Demonstrated dedication to the Society for Cross-Cultural Research and career-long contributions to cross-cultural research that have substantially influenced the nominee’s discipline and its development. This award seeks to recognize the work of those individuals whose involvement in cross-cultural research has had an impact on the wider visibility and relevance of such work and on the growth of a community of scholarship addressing issues in one or more of the following fields: Anthropology, Psychology, Sociology, or related fields (such as Education, Family Studies, Social Work, Human Development, </w:t>
      </w:r>
      <w:proofErr w:type="spellStart"/>
      <w:r w:rsidRPr="00497F7E">
        <w:rPr>
          <w:rFonts w:ascii="Times New Roman" w:hAnsi="Times New Roman" w:cs="Times New Roman"/>
        </w:rPr>
        <w:t>etc</w:t>
      </w:r>
      <w:proofErr w:type="spellEnd"/>
      <w:r w:rsidRPr="00497F7E">
        <w:rPr>
          <w:rFonts w:ascii="Times New Roman" w:hAnsi="Times New Roman" w:cs="Times New Roman"/>
        </w:rPr>
        <w:t xml:space="preserve">). </w:t>
      </w:r>
    </w:p>
    <w:p w14:paraId="1651F031" w14:textId="306F95E1" w:rsidR="00800644" w:rsidRPr="00497F7E" w:rsidRDefault="00800644" w:rsidP="00800644">
      <w:pPr>
        <w:rPr>
          <w:rFonts w:ascii="Times New Roman" w:hAnsi="Times New Roman" w:cs="Times New Roman"/>
        </w:rPr>
      </w:pPr>
    </w:p>
    <w:p w14:paraId="01DD73DF" w14:textId="08ADB7C1" w:rsidR="00800644" w:rsidRPr="00497F7E" w:rsidRDefault="00800644" w:rsidP="005666DB">
      <w:pPr>
        <w:rPr>
          <w:rFonts w:ascii="Times New Roman" w:hAnsi="Times New Roman" w:cs="Times New Roman"/>
          <w:u w:val="single"/>
        </w:rPr>
      </w:pPr>
      <w:r w:rsidRPr="00497F7E">
        <w:rPr>
          <w:rFonts w:ascii="Times New Roman" w:hAnsi="Times New Roman" w:cs="Times New Roman"/>
          <w:u w:val="single"/>
        </w:rPr>
        <w:t>Nominations Process</w:t>
      </w:r>
    </w:p>
    <w:p w14:paraId="1805F283" w14:textId="77777777" w:rsidR="00522963" w:rsidRPr="00497F7E" w:rsidRDefault="00522963" w:rsidP="005666DB">
      <w:pPr>
        <w:rPr>
          <w:rFonts w:ascii="Times New Roman" w:hAnsi="Times New Roman" w:cs="Times New Roman"/>
          <w:u w:val="single"/>
        </w:rPr>
      </w:pPr>
    </w:p>
    <w:p w14:paraId="59D6DCFB" w14:textId="29583787" w:rsidR="00E50D64" w:rsidRPr="00497F7E" w:rsidRDefault="00E50D64" w:rsidP="00E50D6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>The Executive Committee of SCCR invites the membership to submit nominees for this prestigious award</w:t>
      </w:r>
    </w:p>
    <w:p w14:paraId="73106C74" w14:textId="4BC00466" w:rsidR="00497F7E" w:rsidRPr="00497F7E" w:rsidRDefault="00E50D64" w:rsidP="00497F7E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 xml:space="preserve">Nomination must include </w:t>
      </w:r>
      <w:r w:rsidR="00F639DB" w:rsidRPr="00497F7E">
        <w:rPr>
          <w:rFonts w:ascii="Times New Roman" w:hAnsi="Times New Roman" w:cs="Times New Roman"/>
        </w:rPr>
        <w:t xml:space="preserve">a supporting letter outlining the nominee’s contributions to SCCR and cross-cultural research </w:t>
      </w:r>
    </w:p>
    <w:p w14:paraId="73EC926C" w14:textId="77777777" w:rsidR="00497F7E" w:rsidRPr="00497F7E" w:rsidRDefault="00497F7E" w:rsidP="00497F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497F7E">
        <w:rPr>
          <w:rFonts w:ascii="Times New Roman" w:eastAsia="Times" w:hAnsi="Times New Roman" w:cs="Times New Roman"/>
          <w:color w:val="000000"/>
        </w:rPr>
        <w:t>Send nominations to Ted Bartholomew, Ph.D.: tbarthol@scrippscollege.edu</w:t>
      </w:r>
    </w:p>
    <w:p w14:paraId="049F7232" w14:textId="5837DA95" w:rsidR="00497F7E" w:rsidRPr="00497F7E" w:rsidRDefault="00497F7E" w:rsidP="00497F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497F7E">
        <w:rPr>
          <w:rFonts w:ascii="Times New Roman" w:eastAsia="Times" w:hAnsi="Times New Roman" w:cs="Times New Roman"/>
          <w:color w:val="000000"/>
        </w:rPr>
        <w:t>Nominations and application materials due by January 12, 2026</w:t>
      </w:r>
    </w:p>
    <w:p w14:paraId="382B6FB3" w14:textId="5777A177" w:rsidR="00F639DB" w:rsidRPr="00497F7E" w:rsidRDefault="00F639DB" w:rsidP="008006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>Self-nominations will not be accepted at this time</w:t>
      </w:r>
    </w:p>
    <w:p w14:paraId="2554CE09" w14:textId="4170EE96" w:rsidR="00F639DB" w:rsidRPr="00497F7E" w:rsidRDefault="00F639DB" w:rsidP="008006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97F7E">
        <w:rPr>
          <w:rFonts w:ascii="Times New Roman" w:hAnsi="Times New Roman" w:cs="Times New Roman"/>
        </w:rPr>
        <w:t>Award must be received in person at the annual conference banquet</w:t>
      </w:r>
    </w:p>
    <w:p w14:paraId="237A4925" w14:textId="77777777" w:rsidR="00F639DB" w:rsidRPr="00497F7E" w:rsidRDefault="00F639DB" w:rsidP="00F639DB">
      <w:pPr>
        <w:pStyle w:val="ListParagraph"/>
        <w:ind w:left="1080"/>
        <w:rPr>
          <w:rFonts w:ascii="Times New Roman" w:hAnsi="Times New Roman" w:cs="Times New Roman"/>
        </w:rPr>
      </w:pPr>
    </w:p>
    <w:p w14:paraId="0F0AC4D0" w14:textId="77777777" w:rsidR="005666DB" w:rsidRPr="005666DB" w:rsidRDefault="005666DB" w:rsidP="005666DB">
      <w:pPr>
        <w:rPr>
          <w:sz w:val="20"/>
          <w:szCs w:val="20"/>
        </w:rPr>
      </w:pPr>
    </w:p>
    <w:p w14:paraId="2FD01249" w14:textId="77777777" w:rsidR="005666DB" w:rsidRPr="005666DB" w:rsidRDefault="005666DB" w:rsidP="005666DB">
      <w:pPr>
        <w:rPr>
          <w:sz w:val="20"/>
          <w:szCs w:val="20"/>
        </w:rPr>
      </w:pPr>
    </w:p>
    <w:p w14:paraId="022852E8" w14:textId="247DB6A1" w:rsidR="006C4FE9" w:rsidRPr="00F639DB" w:rsidRDefault="006C4FE9" w:rsidP="00F639DB">
      <w:pPr>
        <w:rPr>
          <w:sz w:val="20"/>
          <w:szCs w:val="20"/>
        </w:rPr>
      </w:pPr>
    </w:p>
    <w:sectPr w:rsidR="006C4FE9" w:rsidRPr="00F639DB" w:rsidSect="006C4FE9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E7504"/>
    <w:multiLevelType w:val="hybridMultilevel"/>
    <w:tmpl w:val="EBEA0D3A"/>
    <w:lvl w:ilvl="0" w:tplc="A0521B88">
      <w:numFmt w:val="bullet"/>
      <w:lvlText w:val=""/>
      <w:lvlJc w:val="left"/>
      <w:pPr>
        <w:ind w:left="180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" w15:restartNumberingAfterBreak="0">
    <w:nsid w:val="350C5262"/>
    <w:multiLevelType w:val="hybridMultilevel"/>
    <w:tmpl w:val="874C16E0"/>
    <w:lvl w:ilvl="0" w:tplc="A0521B8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1F5329"/>
    <w:multiLevelType w:val="hybridMultilevel"/>
    <w:tmpl w:val="47108AD8"/>
    <w:lvl w:ilvl="0" w:tplc="A0521B8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662A6"/>
    <w:multiLevelType w:val="multilevel"/>
    <w:tmpl w:val="A9F0D7C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F032212"/>
    <w:multiLevelType w:val="hybridMultilevel"/>
    <w:tmpl w:val="1B70DF54"/>
    <w:lvl w:ilvl="0" w:tplc="497211B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1F046BE"/>
    <w:multiLevelType w:val="hybridMultilevel"/>
    <w:tmpl w:val="5138685E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 w16cid:durableId="943805046">
    <w:abstractNumId w:val="4"/>
  </w:num>
  <w:num w:numId="2" w16cid:durableId="1152677009">
    <w:abstractNumId w:val="5"/>
  </w:num>
  <w:num w:numId="3" w16cid:durableId="717778644">
    <w:abstractNumId w:val="1"/>
  </w:num>
  <w:num w:numId="4" w16cid:durableId="2027435863">
    <w:abstractNumId w:val="0"/>
  </w:num>
  <w:num w:numId="5" w16cid:durableId="1241064332">
    <w:abstractNumId w:val="2"/>
  </w:num>
  <w:num w:numId="6" w16cid:durableId="8055851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FE9"/>
    <w:rsid w:val="00125000"/>
    <w:rsid w:val="00146993"/>
    <w:rsid w:val="00497F7E"/>
    <w:rsid w:val="00522963"/>
    <w:rsid w:val="005666DB"/>
    <w:rsid w:val="006C4FE9"/>
    <w:rsid w:val="007B52F0"/>
    <w:rsid w:val="00800644"/>
    <w:rsid w:val="00A047F2"/>
    <w:rsid w:val="00CF12B7"/>
    <w:rsid w:val="00E50D64"/>
    <w:rsid w:val="00EC71ED"/>
    <w:rsid w:val="00F639DB"/>
    <w:rsid w:val="00FB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C60C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4F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4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Theodore Bartholomew</cp:lastModifiedBy>
  <cp:revision>2</cp:revision>
  <dcterms:created xsi:type="dcterms:W3CDTF">2025-12-15T19:05:00Z</dcterms:created>
  <dcterms:modified xsi:type="dcterms:W3CDTF">2025-12-15T19:05:00Z</dcterms:modified>
</cp:coreProperties>
</file>